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C6" w:rsidRPr="009A6A23" w:rsidRDefault="009A6A23" w:rsidP="009A6A23">
      <w:pPr>
        <w:jc w:val="center"/>
        <w:rPr>
          <w:rFonts w:asciiTheme="majorHAnsi" w:hAnsiTheme="majorHAnsi"/>
          <w:b/>
          <w:sz w:val="20"/>
          <w:szCs w:val="20"/>
        </w:rPr>
      </w:pPr>
      <w:r w:rsidRPr="009A6A2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540C6" w:rsidRPr="009A6A23" w:rsidRDefault="00E16026" w:rsidP="009A6A2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A6A23">
        <w:rPr>
          <w:rFonts w:asciiTheme="majorHAnsi" w:hAnsiTheme="majorHAnsi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  <w:r w:rsidR="009A6A23" w:rsidRPr="009A6A23">
        <w:rPr>
          <w:rFonts w:asciiTheme="majorHAnsi" w:hAnsiTheme="majorHAnsi"/>
          <w:b/>
          <w:sz w:val="20"/>
          <w:szCs w:val="20"/>
        </w:rPr>
        <w:br/>
      </w:r>
      <w:bookmarkStart w:id="3" w:name="bookmark2"/>
      <w:bookmarkStart w:id="4" w:name="bookmark3"/>
      <w:r w:rsidRPr="009A6A23">
        <w:rPr>
          <w:rFonts w:asciiTheme="majorHAnsi" w:hAnsiTheme="majorHAnsi"/>
          <w:b/>
          <w:sz w:val="20"/>
          <w:szCs w:val="20"/>
        </w:rPr>
        <w:t>27 октября 2022 года</w:t>
      </w:r>
      <w:bookmarkEnd w:id="3"/>
      <w:bookmarkEnd w:id="4"/>
      <w:r w:rsidR="00EF02AD" w:rsidRPr="009A6A23">
        <w:rPr>
          <w:rFonts w:asciiTheme="majorHAnsi" w:hAnsiTheme="majorHAnsi"/>
          <w:b/>
          <w:sz w:val="20"/>
          <w:szCs w:val="20"/>
        </w:rPr>
        <w:t xml:space="preserve"> № </w:t>
      </w:r>
      <w:r w:rsidRPr="009A6A23">
        <w:rPr>
          <w:rFonts w:asciiTheme="majorHAnsi" w:hAnsiTheme="majorHAnsi"/>
          <w:b/>
          <w:sz w:val="20"/>
          <w:szCs w:val="20"/>
        </w:rPr>
        <w:t>2038-р</w:t>
      </w:r>
    </w:p>
    <w:p w:rsidR="004540C6" w:rsidRPr="009A6A23" w:rsidRDefault="00EF02AD" w:rsidP="009A6A23">
      <w:pPr>
        <w:jc w:val="center"/>
        <w:rPr>
          <w:rFonts w:asciiTheme="majorHAnsi" w:hAnsiTheme="majorHAnsi"/>
          <w:b/>
          <w:sz w:val="20"/>
          <w:szCs w:val="20"/>
        </w:rPr>
      </w:pPr>
      <w:r w:rsidRPr="009A6A23">
        <w:rPr>
          <w:rFonts w:asciiTheme="majorHAnsi" w:hAnsiTheme="majorHAnsi"/>
          <w:b/>
          <w:sz w:val="20"/>
          <w:szCs w:val="20"/>
        </w:rPr>
        <w:t>«</w:t>
      </w:r>
      <w:r w:rsidR="00E16026" w:rsidRPr="009A6A23">
        <w:rPr>
          <w:rFonts w:asciiTheme="majorHAnsi" w:hAnsiTheme="majorHAnsi"/>
          <w:b/>
          <w:sz w:val="20"/>
          <w:szCs w:val="20"/>
        </w:rPr>
        <w:t xml:space="preserve">Об основных направлениях </w:t>
      </w:r>
      <w:proofErr w:type="gramStart"/>
      <w:r w:rsidR="00E16026" w:rsidRPr="009A6A23">
        <w:rPr>
          <w:rFonts w:asciiTheme="majorHAnsi" w:hAnsiTheme="majorHAnsi"/>
          <w:b/>
          <w:sz w:val="20"/>
          <w:szCs w:val="20"/>
        </w:rPr>
        <w:t>бюджетной</w:t>
      </w:r>
      <w:proofErr w:type="gramEnd"/>
      <w:r w:rsidR="00E16026" w:rsidRPr="009A6A23">
        <w:rPr>
          <w:rFonts w:asciiTheme="majorHAnsi" w:hAnsiTheme="majorHAnsi"/>
          <w:b/>
          <w:sz w:val="20"/>
          <w:szCs w:val="20"/>
        </w:rPr>
        <w:t xml:space="preserve"> и налоговой политики муниципального образования </w:t>
      </w:r>
      <w:r w:rsidR="00E16026" w:rsidRPr="009A6A23">
        <w:rPr>
          <w:rFonts w:asciiTheme="majorHAnsi" w:hAnsiTheme="majorHAnsi"/>
          <w:b/>
          <w:sz w:val="20"/>
          <w:szCs w:val="20"/>
        </w:rPr>
        <w:t>«Город Астрахань» на 2023 год и на плановый период 2024 и 2025 годов</w:t>
      </w:r>
      <w:r w:rsidRPr="009A6A23">
        <w:rPr>
          <w:rFonts w:asciiTheme="majorHAnsi" w:hAnsiTheme="majorHAnsi"/>
          <w:b/>
          <w:sz w:val="20"/>
          <w:szCs w:val="20"/>
        </w:rPr>
        <w:t>»</w:t>
      </w:r>
    </w:p>
    <w:p w:rsidR="004540C6" w:rsidRPr="009A6A23" w:rsidRDefault="00E16026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 и в целях разработки проекта решения Городской Думы муниципального образования «Город Астрахань» «О бюджете муниципального образования «Город Астрахань» на 2023 год и на плановый период 2024 и 2025 г</w:t>
      </w:r>
      <w:r w:rsidRPr="009A6A23">
        <w:rPr>
          <w:rFonts w:ascii="Arial" w:hAnsi="Arial" w:cs="Arial"/>
          <w:sz w:val="18"/>
          <w:szCs w:val="18"/>
        </w:rPr>
        <w:t>одов»:</w:t>
      </w:r>
    </w:p>
    <w:p w:rsidR="004540C6" w:rsidRPr="009A6A23" w:rsidRDefault="00E16026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>1</w:t>
      </w:r>
      <w:r w:rsidRPr="009A6A23">
        <w:rPr>
          <w:rFonts w:ascii="Arial" w:hAnsi="Arial" w:cs="Arial"/>
          <w:sz w:val="18"/>
          <w:szCs w:val="18"/>
        </w:rPr>
        <w:t>.</w:t>
      </w:r>
      <w:r w:rsidR="00EF02AD" w:rsidRPr="009A6A23">
        <w:rPr>
          <w:rFonts w:ascii="Arial" w:hAnsi="Arial" w:cs="Arial"/>
          <w:sz w:val="18"/>
          <w:szCs w:val="18"/>
        </w:rPr>
        <w:t xml:space="preserve"> </w:t>
      </w:r>
      <w:r w:rsidRPr="009A6A23">
        <w:rPr>
          <w:rFonts w:ascii="Arial" w:hAnsi="Arial" w:cs="Arial"/>
          <w:sz w:val="18"/>
          <w:szCs w:val="18"/>
        </w:rPr>
        <w:t xml:space="preserve">Утвердить прилагаемые Основные направления </w:t>
      </w:r>
      <w:proofErr w:type="gramStart"/>
      <w:r w:rsidRPr="009A6A23">
        <w:rPr>
          <w:rFonts w:ascii="Arial" w:hAnsi="Arial" w:cs="Arial"/>
          <w:sz w:val="18"/>
          <w:szCs w:val="18"/>
        </w:rPr>
        <w:t>бюджетной</w:t>
      </w:r>
      <w:proofErr w:type="gramEnd"/>
      <w:r w:rsidRPr="009A6A23">
        <w:rPr>
          <w:rFonts w:ascii="Arial" w:hAnsi="Arial" w:cs="Arial"/>
          <w:sz w:val="18"/>
          <w:szCs w:val="18"/>
        </w:rPr>
        <w:t xml:space="preserve"> и налоговой политики муниципального образования «Город Астрахань» на 2023 год и на плановый период 2024 и 2025 годов (далее - Основные направления).</w:t>
      </w:r>
    </w:p>
    <w:p w:rsidR="004540C6" w:rsidRPr="009A6A23" w:rsidRDefault="00EF02AD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 xml:space="preserve">2. </w:t>
      </w:r>
      <w:r w:rsidR="00E16026" w:rsidRPr="009A6A23">
        <w:rPr>
          <w:rFonts w:ascii="Arial" w:hAnsi="Arial" w:cs="Arial"/>
          <w:sz w:val="18"/>
          <w:szCs w:val="18"/>
        </w:rPr>
        <w:t>Финансово-казначейскому управлению администр</w:t>
      </w:r>
      <w:r w:rsidR="00E16026" w:rsidRPr="009A6A23">
        <w:rPr>
          <w:rFonts w:ascii="Arial" w:hAnsi="Arial" w:cs="Arial"/>
          <w:sz w:val="18"/>
          <w:szCs w:val="18"/>
        </w:rPr>
        <w:t>ации муниципального образования «Город Астрахань» при составлении проекта бюджета муниципального образования «Город Астрахань» на 2023 год и на плановый период 2024 и 2025 годов руководствоваться данными Основных направлений.</w:t>
      </w:r>
    </w:p>
    <w:p w:rsidR="004540C6" w:rsidRPr="009A6A23" w:rsidRDefault="00EF02AD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E16026" w:rsidRPr="009A6A23">
        <w:rPr>
          <w:rFonts w:ascii="Arial" w:hAnsi="Arial" w:cs="Arial"/>
          <w:sz w:val="18"/>
          <w:szCs w:val="18"/>
        </w:rPr>
        <w:t>Признать утратившим силу распо</w:t>
      </w:r>
      <w:r w:rsidR="00E16026" w:rsidRPr="009A6A23">
        <w:rPr>
          <w:rFonts w:ascii="Arial" w:hAnsi="Arial" w:cs="Arial"/>
          <w:sz w:val="18"/>
          <w:szCs w:val="18"/>
        </w:rPr>
        <w:t>ряжение администрации муниципального образования «Город Астрахань» от 26.07.2021 № 1258-р «Об основных направлениях бюджетной и налоговой политики муниципального образования «Город Астрахань» на 2022 год и на плановый период 2023 и 2024 годов».</w:t>
      </w:r>
      <w:proofErr w:type="gramEnd"/>
    </w:p>
    <w:p w:rsidR="004540C6" w:rsidRPr="009A6A23" w:rsidRDefault="00EF02AD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 xml:space="preserve">4. </w:t>
      </w:r>
      <w:r w:rsidR="00E16026" w:rsidRPr="009A6A23">
        <w:rPr>
          <w:rFonts w:ascii="Arial" w:hAnsi="Arial" w:cs="Arial"/>
          <w:sz w:val="18"/>
          <w:szCs w:val="18"/>
        </w:rPr>
        <w:t xml:space="preserve">Управлению </w:t>
      </w:r>
      <w:r w:rsidR="00E16026" w:rsidRPr="009A6A23">
        <w:rPr>
          <w:rFonts w:ascii="Arial" w:hAnsi="Arial" w:cs="Arial"/>
          <w:sz w:val="18"/>
          <w:szCs w:val="18"/>
        </w:rPr>
        <w:t>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4540C6" w:rsidRPr="009A6A23" w:rsidRDefault="00EF02AD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 xml:space="preserve">5. </w:t>
      </w:r>
      <w:r w:rsidR="00E16026" w:rsidRPr="009A6A23">
        <w:rPr>
          <w:rFonts w:ascii="Arial" w:hAnsi="Arial" w:cs="Arial"/>
          <w:sz w:val="18"/>
          <w:szCs w:val="18"/>
        </w:rPr>
        <w:t>Управлению</w:t>
      </w:r>
      <w:r w:rsidR="00E16026" w:rsidRPr="009A6A23">
        <w:rPr>
          <w:rFonts w:ascii="Arial" w:hAnsi="Arial" w:cs="Arial"/>
          <w:sz w:val="18"/>
          <w:szCs w:val="18"/>
        </w:rPr>
        <w:tab/>
        <w:t xml:space="preserve">информационной </w:t>
      </w:r>
      <w:r w:rsidR="00E16026" w:rsidRPr="009A6A23">
        <w:rPr>
          <w:rFonts w:ascii="Arial" w:hAnsi="Arial" w:cs="Arial"/>
          <w:sz w:val="18"/>
          <w:szCs w:val="18"/>
        </w:rPr>
        <w:t>политики администрации</w:t>
      </w:r>
    </w:p>
    <w:p w:rsidR="004540C6" w:rsidRPr="009A6A23" w:rsidRDefault="00E16026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9A6A23">
        <w:rPr>
          <w:rFonts w:ascii="Arial" w:hAnsi="Arial" w:cs="Arial"/>
          <w:sz w:val="18"/>
          <w:szCs w:val="18"/>
        </w:rPr>
        <w:t>разместить</w:t>
      </w:r>
      <w:proofErr w:type="gramEnd"/>
      <w:r w:rsidRPr="009A6A2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540C6" w:rsidRPr="009A6A23" w:rsidRDefault="00EF02AD" w:rsidP="009A6A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A2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16026" w:rsidRPr="009A6A23">
        <w:rPr>
          <w:rFonts w:ascii="Arial" w:hAnsi="Arial" w:cs="Arial"/>
          <w:sz w:val="18"/>
          <w:szCs w:val="18"/>
        </w:rPr>
        <w:t>Контроль за</w:t>
      </w:r>
      <w:proofErr w:type="gramEnd"/>
      <w:r w:rsidR="00E16026" w:rsidRPr="009A6A23">
        <w:rPr>
          <w:rFonts w:ascii="Arial" w:hAnsi="Arial" w:cs="Arial"/>
          <w:sz w:val="18"/>
          <w:szCs w:val="18"/>
        </w:rPr>
        <w:t xml:space="preserve"> ис</w:t>
      </w:r>
      <w:r w:rsidR="00E16026" w:rsidRPr="009A6A23">
        <w:rPr>
          <w:rFonts w:ascii="Arial" w:hAnsi="Arial" w:cs="Arial"/>
          <w:sz w:val="18"/>
          <w:szCs w:val="18"/>
        </w:rPr>
        <w:t>полнением настоящего распоряжения администрации муниципального образования «Город Астрахань» возложить на</w:t>
      </w:r>
      <w:r w:rsidR="009A6A23" w:rsidRPr="009A6A23">
        <w:rPr>
          <w:rFonts w:ascii="Arial" w:hAnsi="Arial" w:cs="Arial"/>
          <w:sz w:val="18"/>
          <w:szCs w:val="18"/>
        </w:rPr>
        <w:t xml:space="preserve"> </w:t>
      </w:r>
      <w:r w:rsidR="00E16026" w:rsidRPr="009A6A23">
        <w:rPr>
          <w:rFonts w:ascii="Arial" w:hAnsi="Arial" w:cs="Arial"/>
          <w:sz w:val="18"/>
          <w:szCs w:val="18"/>
        </w:rPr>
        <w:t>заместителя главы муниципального образования «Город Астрахань» - начальника финансово-казначейского управления.</w:t>
      </w:r>
    </w:p>
    <w:p w:rsidR="004540C6" w:rsidRPr="009A6A23" w:rsidRDefault="00E16026" w:rsidP="009A6A23">
      <w:pPr>
        <w:jc w:val="right"/>
        <w:rPr>
          <w:rFonts w:ascii="Arial" w:hAnsi="Arial" w:cs="Arial"/>
          <w:b/>
          <w:sz w:val="18"/>
          <w:szCs w:val="18"/>
        </w:rPr>
      </w:pPr>
      <w:r w:rsidRPr="009A6A23">
        <w:rPr>
          <w:rFonts w:ascii="Arial" w:hAnsi="Arial" w:cs="Arial"/>
          <w:b/>
          <w:sz w:val="18"/>
          <w:szCs w:val="18"/>
        </w:rPr>
        <w:t>Глава муниципал</w:t>
      </w:r>
      <w:r w:rsidRPr="009A6A23">
        <w:rPr>
          <w:rFonts w:ascii="Arial" w:hAnsi="Arial" w:cs="Arial"/>
          <w:b/>
          <w:sz w:val="18"/>
          <w:szCs w:val="18"/>
        </w:rPr>
        <w:t>ьного образован</w:t>
      </w:r>
      <w:r w:rsidR="009A6A23" w:rsidRPr="009A6A23">
        <w:rPr>
          <w:rFonts w:ascii="Arial" w:hAnsi="Arial" w:cs="Arial"/>
          <w:b/>
          <w:sz w:val="18"/>
          <w:szCs w:val="18"/>
        </w:rPr>
        <w:t xml:space="preserve">ия </w:t>
      </w:r>
      <w:r w:rsidRPr="009A6A23">
        <w:rPr>
          <w:rFonts w:ascii="Arial" w:hAnsi="Arial" w:cs="Arial"/>
          <w:b/>
          <w:sz w:val="18"/>
          <w:szCs w:val="18"/>
        </w:rPr>
        <w:t>«Город Астрахань»</w:t>
      </w:r>
      <w:r w:rsidR="009A6A23" w:rsidRPr="009A6A23">
        <w:rPr>
          <w:rFonts w:ascii="Arial" w:hAnsi="Arial" w:cs="Arial"/>
          <w:b/>
          <w:sz w:val="18"/>
          <w:szCs w:val="18"/>
        </w:rPr>
        <w:t xml:space="preserve"> </w:t>
      </w:r>
      <w:r w:rsidRPr="009A6A23">
        <w:rPr>
          <w:rFonts w:ascii="Arial" w:hAnsi="Arial" w:cs="Arial"/>
          <w:b/>
          <w:sz w:val="18"/>
          <w:szCs w:val="18"/>
        </w:rPr>
        <w:t>О.А. Полумордвинов</w:t>
      </w:r>
    </w:p>
    <w:p w:rsidR="004540C6" w:rsidRPr="00EF02AD" w:rsidRDefault="004540C6" w:rsidP="00EF02AD"/>
    <w:p w:rsidR="00EF02AD" w:rsidRPr="00EF02AD" w:rsidRDefault="00EF02AD"/>
    <w:sectPr w:rsidR="00EF02AD" w:rsidRPr="00EF02AD" w:rsidSect="009A6A2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026" w:rsidRDefault="00E16026">
      <w:r>
        <w:separator/>
      </w:r>
    </w:p>
  </w:endnote>
  <w:endnote w:type="continuationSeparator" w:id="0">
    <w:p w:rsidR="00E16026" w:rsidRDefault="00E1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026" w:rsidRDefault="00E16026"/>
  </w:footnote>
  <w:footnote w:type="continuationSeparator" w:id="0">
    <w:p w:rsidR="00E16026" w:rsidRDefault="00E160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D169A"/>
    <w:multiLevelType w:val="multilevel"/>
    <w:tmpl w:val="85102C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540C6"/>
    <w:rsid w:val="004540C6"/>
    <w:rsid w:val="006E50A1"/>
    <w:rsid w:val="009A6A23"/>
    <w:rsid w:val="00AB1C74"/>
    <w:rsid w:val="00E16026"/>
    <w:rsid w:val="00EF02AD"/>
    <w:rsid w:val="00FB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right"/>
      <w:outlineLvl w:val="0"/>
    </w:pPr>
    <w:rPr>
      <w:rFonts w:ascii="Arial" w:eastAsia="Arial" w:hAnsi="Arial" w:cs="Arial"/>
      <w:sz w:val="30"/>
      <w:szCs w:val="3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right"/>
      <w:outlineLvl w:val="0"/>
    </w:pPr>
    <w:rPr>
      <w:rFonts w:ascii="Arial" w:eastAsia="Arial" w:hAnsi="Arial" w:cs="Arial"/>
      <w:sz w:val="30"/>
      <w:szCs w:val="3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2022-10-27T13:03:00Z</dcterms:created>
  <dcterms:modified xsi:type="dcterms:W3CDTF">2022-10-27T13:07:00Z</dcterms:modified>
</cp:coreProperties>
</file>